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357" w:rsidRDefault="00EC5B3F">
      <w:r>
        <w:t>INTERROGAZIONE 2/06/19 SPESE PER L’AEROPORTO</w:t>
      </w:r>
    </w:p>
    <w:p w:rsidR="00EC5B3F" w:rsidRPr="00EC5B3F" w:rsidRDefault="00EC5B3F">
      <w:pPr>
        <w:rPr>
          <w:rFonts w:ascii="Verdana" w:hAnsi="Verdana"/>
          <w:color w:val="373739"/>
          <w:sz w:val="18"/>
          <w:szCs w:val="18"/>
          <w:shd w:val="clear" w:color="auto" w:fill="FFFFFF"/>
          <w:lang w:val="de-DE"/>
        </w:rPr>
      </w:pPr>
      <w:r w:rsidRPr="00EC5B3F">
        <w:rPr>
          <w:rFonts w:ascii="Verdana" w:hAnsi="Verdana"/>
          <w:color w:val="373739"/>
          <w:sz w:val="18"/>
          <w:szCs w:val="18"/>
          <w:shd w:val="clear" w:color="auto" w:fill="FFFFFF"/>
          <w:lang w:val="de-DE"/>
        </w:rPr>
        <w:t>Im Unterland blicke man mit Sorge auf die Verkaufs- und eventuelle </w:t>
      </w:r>
      <w:r w:rsidRPr="00EC5B3F">
        <w:rPr>
          <w:rStyle w:val="Enfasigrassetto"/>
          <w:rFonts w:ascii="Verdana" w:hAnsi="Verdana"/>
          <w:color w:val="373739"/>
          <w:sz w:val="18"/>
          <w:szCs w:val="18"/>
          <w:shd w:val="clear" w:color="auto" w:fill="FFFFFF"/>
          <w:lang w:val="de-DE"/>
        </w:rPr>
        <w:t>Ausbaupläne des Bozner Flughafens</w:t>
      </w:r>
      <w:r w:rsidRPr="00EC5B3F">
        <w:rPr>
          <w:rFonts w:ascii="Verdana" w:hAnsi="Verdana"/>
          <w:color w:val="373739"/>
          <w:sz w:val="18"/>
          <w:szCs w:val="18"/>
          <w:shd w:val="clear" w:color="auto" w:fill="FFFFFF"/>
          <w:lang w:val="de-DE"/>
        </w:rPr>
        <w:t>, berichtete Brigitte </w:t>
      </w:r>
      <w:r w:rsidRPr="00EC5B3F">
        <w:rPr>
          <w:rStyle w:val="Enfasigrassetto"/>
          <w:rFonts w:ascii="Verdana" w:hAnsi="Verdana"/>
          <w:color w:val="373739"/>
          <w:sz w:val="18"/>
          <w:szCs w:val="18"/>
          <w:shd w:val="clear" w:color="auto" w:fill="FFFFFF"/>
          <w:lang w:val="de-DE"/>
        </w:rPr>
        <w:t>Foppa </w:t>
      </w:r>
      <w:r w:rsidRPr="00EC5B3F">
        <w:rPr>
          <w:rFonts w:ascii="Verdana" w:hAnsi="Verdana"/>
          <w:color w:val="373739"/>
          <w:sz w:val="18"/>
          <w:szCs w:val="18"/>
          <w:shd w:val="clear" w:color="auto" w:fill="FFFFFF"/>
          <w:lang w:val="de-DE"/>
        </w:rPr>
        <w:t>und fragte: Wieviel hat das Land Südtirol in den Jahren 2016, 2017, 2018 für laufende Kosten für den Flughafen ausgegeben? Wieviel machten in denselben Jahren die Investitionsausgaben aus? Sind mit der Abwicklung des Verkaufs von ABD Kosten verbunden? Wenn ja, in welchem Ausmaß? Weil sich die Tatsachen ja ständig ändern: Was ist der Stand der Dinge zum heutigen Zeitpunkt, was die Zukunft des Flughafens und die Ausrichtung der Landesregierung hierzu betrifft?</w:t>
      </w:r>
      <w:r w:rsidRPr="00EC5B3F">
        <w:rPr>
          <w:rFonts w:ascii="Verdana" w:hAnsi="Verdana"/>
          <w:color w:val="373739"/>
          <w:sz w:val="18"/>
          <w:szCs w:val="18"/>
          <w:lang w:val="de-DE"/>
        </w:rPr>
        <w:br/>
      </w:r>
      <w:r w:rsidRPr="00EC5B3F">
        <w:rPr>
          <w:rFonts w:ascii="Verdana" w:hAnsi="Verdana"/>
          <w:color w:val="373739"/>
          <w:sz w:val="18"/>
          <w:szCs w:val="18"/>
          <w:shd w:val="clear" w:color="auto" w:fill="FFFFFF"/>
          <w:lang w:val="de-DE"/>
        </w:rPr>
        <w:t>Die Kosten hätten 2016 5,2 Mio. betragen, 2017 3,9 Mio. und 2018 3,6 Mio., erklärte LR Daniel </w:t>
      </w:r>
      <w:proofErr w:type="spellStart"/>
      <w:r w:rsidRPr="00EC5B3F">
        <w:rPr>
          <w:rStyle w:val="Enfasigrassetto"/>
          <w:rFonts w:ascii="Verdana" w:hAnsi="Verdana"/>
          <w:color w:val="373739"/>
          <w:sz w:val="18"/>
          <w:szCs w:val="18"/>
          <w:shd w:val="clear" w:color="auto" w:fill="FFFFFF"/>
          <w:lang w:val="de-DE"/>
        </w:rPr>
        <w:t>Alfreider</w:t>
      </w:r>
      <w:proofErr w:type="spellEnd"/>
      <w:r w:rsidRPr="00EC5B3F">
        <w:rPr>
          <w:rFonts w:ascii="Verdana" w:hAnsi="Verdana"/>
          <w:color w:val="373739"/>
          <w:sz w:val="18"/>
          <w:szCs w:val="18"/>
          <w:shd w:val="clear" w:color="auto" w:fill="FFFFFF"/>
          <w:lang w:val="de-DE"/>
        </w:rPr>
        <w:t>. Nach dem Referendum habe es keine Investitionskosten mehr gegeben. Die Kosten für die Schätzung des Betriebes beliefen sich auf 120.000 Euro. Bis zur Abtretung der Beteiligung müsse der reguläre Betrieb gewährleistet werden.</w:t>
      </w:r>
    </w:p>
    <w:p w:rsidR="00EC5B3F" w:rsidRDefault="00EC5B3F">
      <w:pPr>
        <w:rPr>
          <w:rFonts w:ascii="Verdana" w:hAnsi="Verdana"/>
          <w:color w:val="373739"/>
          <w:sz w:val="18"/>
          <w:szCs w:val="18"/>
          <w:shd w:val="clear" w:color="auto" w:fill="FFFFFF"/>
        </w:rPr>
      </w:pPr>
      <w:r>
        <w:rPr>
          <w:rFonts w:ascii="Verdana" w:hAnsi="Verdana"/>
          <w:color w:val="373739"/>
          <w:sz w:val="18"/>
          <w:szCs w:val="18"/>
          <w:shd w:val="clear" w:color="auto" w:fill="FFFFFF"/>
        </w:rPr>
        <w:t>In particolare nella Bassa Atesina, c’è grande preoccupazione riguardo ai piani di vendita ed eventuale ampliamento dell’</w:t>
      </w:r>
      <w:r>
        <w:rPr>
          <w:rStyle w:val="Enfasigrassetto"/>
          <w:rFonts w:ascii="Verdana" w:hAnsi="Verdana"/>
          <w:color w:val="373739"/>
          <w:sz w:val="18"/>
          <w:szCs w:val="18"/>
          <w:u w:val="single"/>
          <w:shd w:val="clear" w:color="auto" w:fill="FFFFFF"/>
        </w:rPr>
        <w:t>aeroporto di Bolzano</w:t>
      </w:r>
      <w:r>
        <w:rPr>
          <w:rFonts w:ascii="Verdana" w:hAnsi="Verdana"/>
          <w:color w:val="373739"/>
          <w:sz w:val="18"/>
          <w:szCs w:val="18"/>
          <w:shd w:val="clear" w:color="auto" w:fill="FFFFFF"/>
        </w:rPr>
        <w:t>: ricordando che al relativo referendum, nel 2006, oltre il 70% dei votanti si espresse per il NO, </w:t>
      </w:r>
      <w:r>
        <w:rPr>
          <w:rStyle w:val="Enfasigrassetto"/>
          <w:rFonts w:ascii="Verdana" w:hAnsi="Verdana"/>
          <w:color w:val="373739"/>
          <w:sz w:val="18"/>
          <w:szCs w:val="18"/>
          <w:shd w:val="clear" w:color="auto" w:fill="FFFFFF"/>
        </w:rPr>
        <w:t>Brigitte Foppa</w:t>
      </w:r>
      <w:r>
        <w:rPr>
          <w:rFonts w:ascii="Verdana" w:hAnsi="Verdana"/>
          <w:color w:val="373739"/>
          <w:sz w:val="18"/>
          <w:szCs w:val="18"/>
          <w:shd w:val="clear" w:color="auto" w:fill="FFFFFF"/>
        </w:rPr>
        <w:t xml:space="preserve"> (Gruppo Verde) ha segnalato che molti cittadini e cittadine vorrebbero sapere quanto è costata la struttura da allora: ha quindi chiesto quanto ha pagato la Provincia nel 2016, 2017 e 2018 per le spese correnti dell’aeroporto e quanto per gli investimenti, se ci sono costi collegati allo svolgimento della vendita di ABD e a quanto ammontano, qual è lo stato dell’arte attuale per quanto riguarda il futuro dell’aeroporto e l’impostazione della Giunta in merito?  Secondo </w:t>
      </w:r>
      <w:proofErr w:type="spellStart"/>
      <w:r>
        <w:rPr>
          <w:rFonts w:ascii="Verdana" w:hAnsi="Verdana"/>
          <w:color w:val="373739"/>
          <w:sz w:val="18"/>
          <w:szCs w:val="18"/>
          <w:shd w:val="clear" w:color="auto" w:fill="FFFFFF"/>
        </w:rPr>
        <w:t>l’ass</w:t>
      </w:r>
      <w:proofErr w:type="spellEnd"/>
      <w:r>
        <w:rPr>
          <w:rFonts w:ascii="Verdana" w:hAnsi="Verdana"/>
          <w:color w:val="373739"/>
          <w:sz w:val="18"/>
          <w:szCs w:val="18"/>
          <w:shd w:val="clear" w:color="auto" w:fill="FFFFFF"/>
        </w:rPr>
        <w:t>. </w:t>
      </w:r>
      <w:r>
        <w:rPr>
          <w:rStyle w:val="Enfasigrassetto"/>
          <w:rFonts w:ascii="Verdana" w:hAnsi="Verdana"/>
          <w:color w:val="373739"/>
          <w:sz w:val="18"/>
          <w:szCs w:val="18"/>
          <w:shd w:val="clear" w:color="auto" w:fill="FFFFFF"/>
        </w:rPr>
        <w:t xml:space="preserve">Daniel </w:t>
      </w:r>
      <w:proofErr w:type="spellStart"/>
      <w:r>
        <w:rPr>
          <w:rStyle w:val="Enfasigrassetto"/>
          <w:rFonts w:ascii="Verdana" w:hAnsi="Verdana"/>
          <w:color w:val="373739"/>
          <w:sz w:val="18"/>
          <w:szCs w:val="18"/>
          <w:shd w:val="clear" w:color="auto" w:fill="FFFFFF"/>
        </w:rPr>
        <w:t>Alfreider</w:t>
      </w:r>
      <w:proofErr w:type="spellEnd"/>
      <w:r>
        <w:rPr>
          <w:rFonts w:ascii="Verdana" w:hAnsi="Verdana"/>
          <w:color w:val="373739"/>
          <w:sz w:val="18"/>
          <w:szCs w:val="18"/>
          <w:shd w:val="clear" w:color="auto" w:fill="FFFFFF"/>
        </w:rPr>
        <w:t xml:space="preserve">, le spese della provincia sono state nel 2016 5,2 milioni, nel 2018 3,9 milioni, nel 2018 3,6. Dopo il referendum non ci </w:t>
      </w:r>
      <w:proofErr w:type="spellStart"/>
      <w:r>
        <w:rPr>
          <w:rFonts w:ascii="Verdana" w:hAnsi="Verdana"/>
          <w:color w:val="373739"/>
          <w:sz w:val="18"/>
          <w:szCs w:val="18"/>
          <w:shd w:val="clear" w:color="auto" w:fill="FFFFFF"/>
        </w:rPr>
        <w:t>sonos</w:t>
      </w:r>
      <w:proofErr w:type="spellEnd"/>
      <w:r>
        <w:rPr>
          <w:rFonts w:ascii="Verdana" w:hAnsi="Verdana"/>
          <w:color w:val="373739"/>
          <w:sz w:val="18"/>
          <w:szCs w:val="18"/>
          <w:shd w:val="clear" w:color="auto" w:fill="FFFFFF"/>
        </w:rPr>
        <w:t xml:space="preserve"> tate spese di investimento, ma solo di </w:t>
      </w:r>
      <w:proofErr w:type="spellStart"/>
      <w:proofErr w:type="gramStart"/>
      <w:r>
        <w:rPr>
          <w:rFonts w:ascii="Verdana" w:hAnsi="Verdana"/>
          <w:color w:val="373739"/>
          <w:sz w:val="18"/>
          <w:szCs w:val="18"/>
          <w:shd w:val="clear" w:color="auto" w:fill="FFFFFF"/>
        </w:rPr>
        <w:t>manutenzione.Ii</w:t>
      </w:r>
      <w:proofErr w:type="spellEnd"/>
      <w:proofErr w:type="gramEnd"/>
      <w:r>
        <w:rPr>
          <w:rFonts w:ascii="Verdana" w:hAnsi="Verdana"/>
          <w:color w:val="373739"/>
          <w:sz w:val="18"/>
          <w:szCs w:val="18"/>
          <w:shd w:val="clear" w:color="auto" w:fill="FFFFFF"/>
        </w:rPr>
        <w:t xml:space="preserve"> costi per la valutazione della società da parte di una istituzione indipendente sono state di 120,000 €;  tenendo conto dell’esito del referendum la Provincia esce dalla società, cedendo le sue quote ai sensi del codice degli appalti pubblici. Fino all’esito di questa operazione va garantito il funzionamento sicuro dell’aeroporto. </w:t>
      </w:r>
      <w:r>
        <w:rPr>
          <w:rStyle w:val="Enfasigrassetto"/>
          <w:rFonts w:ascii="Verdana" w:hAnsi="Verdana"/>
          <w:color w:val="373739"/>
          <w:sz w:val="18"/>
          <w:szCs w:val="18"/>
          <w:shd w:val="clear" w:color="auto" w:fill="FFFFFF"/>
        </w:rPr>
        <w:t>Foppa </w:t>
      </w:r>
      <w:r>
        <w:rPr>
          <w:rFonts w:ascii="Verdana" w:hAnsi="Verdana"/>
          <w:color w:val="373739"/>
          <w:sz w:val="18"/>
          <w:szCs w:val="18"/>
          <w:shd w:val="clear" w:color="auto" w:fill="FFFFFF"/>
        </w:rPr>
        <w:t xml:space="preserve">ha replicato che al processo di democrazia diretta erano state contestate spese di 20.000 €, mentre dei 120.000 e per la stima, </w:t>
      </w:r>
      <w:proofErr w:type="spellStart"/>
      <w:r>
        <w:rPr>
          <w:rFonts w:ascii="Verdana" w:hAnsi="Verdana"/>
          <w:color w:val="373739"/>
          <w:sz w:val="18"/>
          <w:szCs w:val="18"/>
          <w:shd w:val="clear" w:color="auto" w:fill="FFFFFF"/>
        </w:rPr>
        <w:t>vcitati</w:t>
      </w:r>
      <w:proofErr w:type="spellEnd"/>
      <w:r>
        <w:rPr>
          <w:rFonts w:ascii="Verdana" w:hAnsi="Verdana"/>
          <w:color w:val="373739"/>
          <w:sz w:val="18"/>
          <w:szCs w:val="18"/>
          <w:shd w:val="clear" w:color="auto" w:fill="FFFFFF"/>
        </w:rPr>
        <w:t xml:space="preserve"> dall’</w:t>
      </w:r>
      <w:proofErr w:type="spellStart"/>
      <w:r>
        <w:rPr>
          <w:rFonts w:ascii="Verdana" w:hAnsi="Verdana"/>
          <w:color w:val="373739"/>
          <w:sz w:val="18"/>
          <w:szCs w:val="18"/>
          <w:shd w:val="clear" w:color="auto" w:fill="FFFFFF"/>
        </w:rPr>
        <w:t>assesore</w:t>
      </w:r>
      <w:proofErr w:type="spellEnd"/>
      <w:r>
        <w:rPr>
          <w:rFonts w:ascii="Verdana" w:hAnsi="Verdana"/>
          <w:color w:val="373739"/>
          <w:sz w:val="18"/>
          <w:szCs w:val="18"/>
          <w:shd w:val="clear" w:color="auto" w:fill="FFFFFF"/>
        </w:rPr>
        <w:t xml:space="preserve">, </w:t>
      </w:r>
      <w:proofErr w:type="spellStart"/>
      <w:r>
        <w:rPr>
          <w:rFonts w:ascii="Verdana" w:hAnsi="Verdana"/>
          <w:color w:val="373739"/>
          <w:sz w:val="18"/>
          <w:szCs w:val="18"/>
          <w:shd w:val="clear" w:color="auto" w:fill="FFFFFF"/>
        </w:rPr>
        <w:t>nessunoha</w:t>
      </w:r>
      <w:proofErr w:type="spellEnd"/>
      <w:r>
        <w:rPr>
          <w:rFonts w:ascii="Verdana" w:hAnsi="Verdana"/>
          <w:color w:val="373739"/>
          <w:sz w:val="18"/>
          <w:szCs w:val="18"/>
          <w:shd w:val="clear" w:color="auto" w:fill="FFFFFF"/>
        </w:rPr>
        <w:t xml:space="preserve"> Parlato: “Ci sono due pesi e due misure”.</w:t>
      </w:r>
    </w:p>
    <w:p w:rsidR="00EC5B3F" w:rsidRDefault="00EC5B3F">
      <w:pPr>
        <w:rPr>
          <w:rFonts w:ascii="Verdana" w:hAnsi="Verdana"/>
          <w:color w:val="373739"/>
          <w:sz w:val="18"/>
          <w:szCs w:val="18"/>
          <w:shd w:val="clear" w:color="auto" w:fill="FFFFFF"/>
        </w:rPr>
      </w:pPr>
    </w:p>
    <w:p w:rsidR="00EC5B3F" w:rsidRDefault="00EC5B3F">
      <w:pPr>
        <w:rPr>
          <w:rFonts w:ascii="Verdana" w:hAnsi="Verdana"/>
          <w:color w:val="373739"/>
          <w:sz w:val="18"/>
          <w:szCs w:val="18"/>
          <w:shd w:val="clear" w:color="auto" w:fill="FFFFFF"/>
        </w:rPr>
      </w:pPr>
    </w:p>
    <w:p w:rsidR="00EC5B3F" w:rsidRDefault="00EC5B3F">
      <w:pPr>
        <w:rPr>
          <w:rFonts w:ascii="Verdana" w:hAnsi="Verdana"/>
          <w:color w:val="373739"/>
          <w:sz w:val="18"/>
          <w:szCs w:val="18"/>
          <w:shd w:val="clear" w:color="auto" w:fill="FFFFFF"/>
        </w:rPr>
      </w:pPr>
    </w:p>
    <w:p w:rsidR="00EC5B3F" w:rsidRPr="00EC5B3F" w:rsidRDefault="00EC5B3F">
      <w:r>
        <w:t xml:space="preserve">INTERROGAZIONE </w:t>
      </w:r>
      <w:r>
        <w:t>3</w:t>
      </w:r>
      <w:r>
        <w:t xml:space="preserve">/06/19 </w:t>
      </w:r>
      <w:r>
        <w:t>ABD: QUALI TEMPI PER LA CESSIONE DEFINITIVA?</w:t>
      </w:r>
    </w:p>
    <w:p w:rsidR="00EC5B3F" w:rsidRDefault="00EC5B3F">
      <w:pPr>
        <w:rPr>
          <w:rFonts w:ascii="Verdana" w:hAnsi="Verdana"/>
          <w:color w:val="373739"/>
          <w:sz w:val="18"/>
          <w:szCs w:val="18"/>
          <w:shd w:val="clear" w:color="auto" w:fill="FFFFFF"/>
        </w:rPr>
      </w:pPr>
      <w:r>
        <w:rPr>
          <w:rFonts w:ascii="Verdana" w:hAnsi="Verdana"/>
          <w:color w:val="373739"/>
          <w:sz w:val="18"/>
          <w:szCs w:val="18"/>
          <w:shd w:val="clear" w:color="auto" w:fill="FFFFFF"/>
        </w:rPr>
        <w:t>Con decreto n. 7782 del 2019 del direttore dell'Ufficio Vigilanza Finanziaria, l’intero pacchetto azionario detenuto dalla Provincia in </w:t>
      </w:r>
      <w:r>
        <w:rPr>
          <w:rStyle w:val="Enfasigrassetto"/>
          <w:rFonts w:ascii="Verdana" w:hAnsi="Verdana"/>
          <w:color w:val="373739"/>
          <w:sz w:val="18"/>
          <w:szCs w:val="18"/>
          <w:u w:val="single"/>
          <w:shd w:val="clear" w:color="auto" w:fill="FFFFFF"/>
        </w:rPr>
        <w:t>ABD Airport</w:t>
      </w:r>
      <w:r>
        <w:rPr>
          <w:rFonts w:ascii="Verdana" w:hAnsi="Verdana"/>
          <w:color w:val="373739"/>
          <w:sz w:val="18"/>
          <w:szCs w:val="18"/>
          <w:shd w:val="clear" w:color="auto" w:fill="FFFFFF"/>
        </w:rPr>
        <w:t xml:space="preserve"> Spa è passato alla società ABD Holding </w:t>
      </w:r>
      <w:proofErr w:type="spellStart"/>
      <w:r>
        <w:rPr>
          <w:rFonts w:ascii="Verdana" w:hAnsi="Verdana"/>
          <w:color w:val="373739"/>
          <w:sz w:val="18"/>
          <w:szCs w:val="18"/>
          <w:shd w:val="clear" w:color="auto" w:fill="FFFFFF"/>
        </w:rPr>
        <w:t>Srl</w:t>
      </w:r>
      <w:proofErr w:type="spellEnd"/>
      <w:r>
        <w:rPr>
          <w:rFonts w:ascii="Verdana" w:hAnsi="Verdana"/>
          <w:color w:val="373739"/>
          <w:sz w:val="18"/>
          <w:szCs w:val="18"/>
          <w:shd w:val="clear" w:color="auto" w:fill="FFFFFF"/>
        </w:rPr>
        <w:t>: lo ha ricordato </w:t>
      </w:r>
      <w:r>
        <w:rPr>
          <w:rStyle w:val="Enfasigrassetto"/>
          <w:rFonts w:ascii="Verdana" w:hAnsi="Verdana"/>
          <w:color w:val="373739"/>
          <w:sz w:val="18"/>
          <w:szCs w:val="18"/>
          <w:shd w:val="clear" w:color="auto" w:fill="FFFFFF"/>
        </w:rPr>
        <w:t>Riccardo Dello Sbarba</w:t>
      </w:r>
      <w:r>
        <w:rPr>
          <w:rFonts w:ascii="Verdana" w:hAnsi="Verdana"/>
          <w:color w:val="373739"/>
          <w:sz w:val="18"/>
          <w:szCs w:val="18"/>
          <w:shd w:val="clear" w:color="auto" w:fill="FFFFFF"/>
        </w:rPr>
        <w:t xml:space="preserve"> (Gruppo verde) segnalando che il decreto fissa a 60 giorni dalla verifica del possesso dei requisiti il termine per la stipula del contratto di cessione e domandando quindi se tale verifica è avvenuta, quando scadono i 60 giorni, se il Presidente della Giunta ha già concordato con l'aggiudicatario un differimento della firma e per quando, e in caso contrario se intende proporlo e per quali motivi. Il </w:t>
      </w:r>
      <w:proofErr w:type="spellStart"/>
      <w:r>
        <w:rPr>
          <w:rFonts w:ascii="Verdana" w:hAnsi="Verdana"/>
          <w:color w:val="373739"/>
          <w:sz w:val="18"/>
          <w:szCs w:val="18"/>
          <w:shd w:val="clear" w:color="auto" w:fill="FFFFFF"/>
        </w:rPr>
        <w:t>pres</w:t>
      </w:r>
      <w:proofErr w:type="spellEnd"/>
      <w:r>
        <w:rPr>
          <w:rFonts w:ascii="Verdana" w:hAnsi="Verdana"/>
          <w:color w:val="373739"/>
          <w:sz w:val="18"/>
          <w:szCs w:val="18"/>
          <w:shd w:val="clear" w:color="auto" w:fill="FFFFFF"/>
        </w:rPr>
        <w:t>. </w:t>
      </w:r>
      <w:r>
        <w:rPr>
          <w:rStyle w:val="Enfasigrassetto"/>
          <w:rFonts w:ascii="Verdana" w:hAnsi="Verdana"/>
          <w:color w:val="373739"/>
          <w:sz w:val="18"/>
          <w:szCs w:val="18"/>
          <w:shd w:val="clear" w:color="auto" w:fill="FFFFFF"/>
        </w:rPr>
        <w:t xml:space="preserve">Arno </w:t>
      </w:r>
      <w:proofErr w:type="spellStart"/>
      <w:r>
        <w:rPr>
          <w:rStyle w:val="Enfasigrassetto"/>
          <w:rFonts w:ascii="Verdana" w:hAnsi="Verdana"/>
          <w:color w:val="373739"/>
          <w:sz w:val="18"/>
          <w:szCs w:val="18"/>
          <w:shd w:val="clear" w:color="auto" w:fill="FFFFFF"/>
        </w:rPr>
        <w:t>Kompatscher</w:t>
      </w:r>
      <w:proofErr w:type="spellEnd"/>
      <w:r>
        <w:rPr>
          <w:rStyle w:val="Enfasigrassetto"/>
          <w:rFonts w:ascii="Verdana" w:hAnsi="Verdana"/>
          <w:color w:val="373739"/>
          <w:sz w:val="18"/>
          <w:szCs w:val="18"/>
          <w:shd w:val="clear" w:color="auto" w:fill="FFFFFF"/>
        </w:rPr>
        <w:t> </w:t>
      </w:r>
      <w:r>
        <w:rPr>
          <w:rFonts w:ascii="Verdana" w:hAnsi="Verdana"/>
          <w:color w:val="373739"/>
          <w:sz w:val="18"/>
          <w:szCs w:val="18"/>
          <w:shd w:val="clear" w:color="auto" w:fill="FFFFFF"/>
        </w:rPr>
        <w:t>ha risposto che le verifiche sul possesso dei requisiti sono ancora in corso, con richieste a varie amministrazioni inoltrate tempestivamente; in caso di esito positivo il provvedimento diviene efficace, in caso negativo ci sarà la revoca. I 60 giorni decorrono dalla data di efficacia dell’aggiudicazione, anche il differimento non è possibile se non c’è stata ancora aggiudicazione, per lo stesso motivo non è possibile proporlo. Secondo </w:t>
      </w:r>
      <w:r>
        <w:rPr>
          <w:rStyle w:val="Enfasigrassetto"/>
          <w:rFonts w:ascii="Verdana" w:hAnsi="Verdana"/>
          <w:color w:val="373739"/>
          <w:sz w:val="18"/>
          <w:szCs w:val="18"/>
          <w:shd w:val="clear" w:color="auto" w:fill="FFFFFF"/>
        </w:rPr>
        <w:t>Dello Sbarba</w:t>
      </w:r>
      <w:r>
        <w:rPr>
          <w:rFonts w:ascii="Verdana" w:hAnsi="Verdana"/>
          <w:color w:val="373739"/>
          <w:sz w:val="18"/>
          <w:szCs w:val="18"/>
          <w:shd w:val="clear" w:color="auto" w:fill="FFFFFF"/>
        </w:rPr>
        <w:t>, c’è quindi tempo per approvare prima dell’aggiudicazione una legge sul traffico aereo, che fissi delle regole entro le quali i privati devono agire.</w:t>
      </w:r>
    </w:p>
    <w:p w:rsidR="00EC5B3F" w:rsidRDefault="00EC5B3F">
      <w:r w:rsidRPr="00EC5B3F">
        <w:rPr>
          <w:rFonts w:ascii="Verdana" w:hAnsi="Verdana"/>
          <w:color w:val="373739"/>
          <w:sz w:val="18"/>
          <w:szCs w:val="18"/>
          <w:shd w:val="clear" w:color="auto" w:fill="FFFFFF"/>
          <w:lang w:val="de-DE"/>
        </w:rPr>
        <w:t>Mit Dekret Nr. 7782/2019 des Amtes für Finanzaufsicht sei die Übertragung der Landesbeteiligung an der </w:t>
      </w:r>
      <w:r w:rsidRPr="00EC5B3F">
        <w:rPr>
          <w:rStyle w:val="Enfasigrassetto"/>
          <w:rFonts w:ascii="Verdana" w:hAnsi="Verdana"/>
          <w:color w:val="373739"/>
          <w:sz w:val="18"/>
          <w:szCs w:val="18"/>
          <w:shd w:val="clear" w:color="auto" w:fill="FFFFFF"/>
          <w:lang w:val="de-DE"/>
        </w:rPr>
        <w:t>ABD </w:t>
      </w:r>
      <w:r w:rsidRPr="00EC5B3F">
        <w:rPr>
          <w:rFonts w:ascii="Verdana" w:hAnsi="Verdana"/>
          <w:color w:val="373739"/>
          <w:sz w:val="18"/>
          <w:szCs w:val="18"/>
          <w:shd w:val="clear" w:color="auto" w:fill="FFFFFF"/>
          <w:lang w:val="de-DE"/>
        </w:rPr>
        <w:t>Airport AG an die ABD Holding GmbH verfügt worden, wobei eine Frist von 60 Tagen eingeräumt worden sei, berichtete Riccardo </w:t>
      </w:r>
      <w:r w:rsidRPr="00EC5B3F">
        <w:rPr>
          <w:rStyle w:val="Enfasigrassetto"/>
          <w:rFonts w:ascii="Verdana" w:hAnsi="Verdana"/>
          <w:color w:val="373739"/>
          <w:sz w:val="18"/>
          <w:szCs w:val="18"/>
          <w:shd w:val="clear" w:color="auto" w:fill="FFFFFF"/>
          <w:lang w:val="de-DE"/>
        </w:rPr>
        <w:t>Dello Sbarba</w:t>
      </w:r>
      <w:r w:rsidRPr="00EC5B3F">
        <w:rPr>
          <w:rFonts w:ascii="Verdana" w:hAnsi="Verdana"/>
          <w:color w:val="373739"/>
          <w:sz w:val="18"/>
          <w:szCs w:val="18"/>
          <w:shd w:val="clear" w:color="auto" w:fill="FFFFFF"/>
          <w:lang w:val="de-DE"/>
        </w:rPr>
        <w:t> und fragte, ob die rechtlichen Voraussetzungen der ABD Holding für die Übernahme bereits geprüft wurden, wann die Frist von 60 Tagen verfällt und ob der Landeshauptmann eine Vertagung der Unterschrift vereinbart hat.</w:t>
      </w:r>
      <w:r w:rsidRPr="00EC5B3F">
        <w:rPr>
          <w:rFonts w:ascii="Verdana" w:hAnsi="Verdana"/>
          <w:color w:val="373739"/>
          <w:sz w:val="18"/>
          <w:szCs w:val="18"/>
          <w:lang w:val="de-DE"/>
        </w:rPr>
        <w:br/>
      </w:r>
      <w:r w:rsidRPr="00EC5B3F">
        <w:rPr>
          <w:rFonts w:ascii="Verdana" w:hAnsi="Verdana"/>
          <w:color w:val="373739"/>
          <w:sz w:val="18"/>
          <w:szCs w:val="18"/>
          <w:shd w:val="clear" w:color="auto" w:fill="FFFFFF"/>
          <w:lang w:val="de-DE"/>
        </w:rPr>
        <w:t>Die Überprüfungen würden derzeit vorgenommen, antwortete LH Arno </w:t>
      </w:r>
      <w:r w:rsidRPr="00EC5B3F">
        <w:rPr>
          <w:rStyle w:val="Enfasigrassetto"/>
          <w:rFonts w:ascii="Verdana" w:hAnsi="Verdana"/>
          <w:color w:val="373739"/>
          <w:sz w:val="18"/>
          <w:szCs w:val="18"/>
          <w:shd w:val="clear" w:color="auto" w:fill="FFFFFF"/>
          <w:lang w:val="de-DE"/>
        </w:rPr>
        <w:t>Kompatscher</w:t>
      </w:r>
      <w:r w:rsidRPr="00EC5B3F">
        <w:rPr>
          <w:rFonts w:ascii="Verdana" w:hAnsi="Verdana"/>
          <w:color w:val="373739"/>
          <w:sz w:val="18"/>
          <w:szCs w:val="18"/>
          <w:shd w:val="clear" w:color="auto" w:fill="FFFFFF"/>
          <w:lang w:val="de-DE"/>
        </w:rPr>
        <w:t xml:space="preserve">. Es gebe noch keinen Zuschlag, sondern eine Überprüfung. Falle diese negativ aus, erfolge der Widerruf, ansonsten der Zuschlag. </w:t>
      </w:r>
      <w:proofErr w:type="spellStart"/>
      <w:r>
        <w:rPr>
          <w:rFonts w:ascii="Verdana" w:hAnsi="Verdana"/>
          <w:color w:val="373739"/>
          <w:sz w:val="18"/>
          <w:szCs w:val="18"/>
          <w:shd w:val="clear" w:color="auto" w:fill="FFFFFF"/>
        </w:rPr>
        <w:t>Danach</w:t>
      </w:r>
      <w:proofErr w:type="spellEnd"/>
      <w:r>
        <w:rPr>
          <w:rFonts w:ascii="Verdana" w:hAnsi="Verdana"/>
          <w:color w:val="373739"/>
          <w:sz w:val="18"/>
          <w:szCs w:val="18"/>
          <w:shd w:val="clear" w:color="auto" w:fill="FFFFFF"/>
        </w:rPr>
        <w:t xml:space="preserve"> </w:t>
      </w:r>
      <w:proofErr w:type="spellStart"/>
      <w:r>
        <w:rPr>
          <w:rFonts w:ascii="Verdana" w:hAnsi="Verdana"/>
          <w:color w:val="373739"/>
          <w:sz w:val="18"/>
          <w:szCs w:val="18"/>
          <w:shd w:val="clear" w:color="auto" w:fill="FFFFFF"/>
        </w:rPr>
        <w:t>beginne</w:t>
      </w:r>
      <w:proofErr w:type="spellEnd"/>
      <w:r>
        <w:rPr>
          <w:rFonts w:ascii="Verdana" w:hAnsi="Verdana"/>
          <w:color w:val="373739"/>
          <w:sz w:val="18"/>
          <w:szCs w:val="18"/>
          <w:shd w:val="clear" w:color="auto" w:fill="FFFFFF"/>
        </w:rPr>
        <w:t xml:space="preserve"> die 60-Tage-Frist.</w:t>
      </w:r>
      <w:bookmarkStart w:id="0" w:name="_GoBack"/>
      <w:bookmarkEnd w:id="0"/>
    </w:p>
    <w:sectPr w:rsidR="00EC5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3F"/>
    <w:rsid w:val="00C12357"/>
    <w:rsid w:val="00EC5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13A9"/>
  <w15:chartTrackingRefBased/>
  <w15:docId w15:val="{137550EA-6750-4EF8-846F-1A4549D7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C5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 Sbarba, Riccardo</dc:creator>
  <cp:keywords/>
  <dc:description/>
  <cp:lastModifiedBy>Dello Sbarba, Riccardo</cp:lastModifiedBy>
  <cp:revision>1</cp:revision>
  <dcterms:created xsi:type="dcterms:W3CDTF">2019-06-05T10:21:00Z</dcterms:created>
  <dcterms:modified xsi:type="dcterms:W3CDTF">2019-06-05T10:26:00Z</dcterms:modified>
</cp:coreProperties>
</file>